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54" w:rsidRDefault="00062776">
      <w:pPr>
        <w:pStyle w:val="Standard"/>
        <w:shd w:val="clear" w:color="auto" w:fill="FFFFFF"/>
        <w:spacing w:after="265" w:line="680" w:lineRule="atLeast"/>
        <w:jc w:val="center"/>
        <w:outlineLvl w:val="0"/>
      </w:pPr>
      <w:bookmarkStart w:id="0" w:name="Bookmark2"/>
      <w:bookmarkStart w:id="1" w:name="Bookmark1"/>
      <w:bookmarkStart w:id="2" w:name="Bookmark"/>
      <w:bookmarkStart w:id="3" w:name="_GoBack"/>
      <w:bookmarkEnd w:id="0"/>
      <w:bookmarkEnd w:id="1"/>
      <w:bookmarkEnd w:id="2"/>
      <w:bookmarkEnd w:id="3"/>
      <w:r>
        <w:rPr>
          <w:rFonts w:ascii="Arial" w:eastAsia="Times New Roman" w:hAnsi="Arial" w:cs="Arial"/>
          <w:b/>
          <w:bCs/>
          <w:caps/>
          <w:color w:val="000000"/>
          <w:spacing w:val="88"/>
          <w:sz w:val="49"/>
          <w:szCs w:val="49"/>
        </w:rPr>
        <w:t>ПОЛИТИКА КОНФИДЕНЦИАЛЬНОСТИ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 xml:space="preserve">Общество с ограниченной </w:t>
      </w:r>
      <w:r>
        <w:t xml:space="preserve">ответственностью "Курортный отдых Столица"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и/или его аффилированные лица, могут получить о пользователе во время использования им сайта https://tour-sea.ru.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Использование сайта https://tour-sea.ru означает безоговорочное согласие пользователя с настоящей П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</w:t>
      </w: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сайт https://tour-sea.ru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и (создании учётной записи)  или в ином процессе использования сайта.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1.1.2 Данные, которые автоматически передаются сайтом https://tour-sea.ru в процессе его использования с помощью установленного на устройстве пользователя программного обеспечения, в том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https://tour-sea.ru и не контролирует и не несет ответственность за сайты третьих лиц, на которые пользователь может перейти по ссылкам, доступным на сайте https://tour-sea.ru. На таких сайтах у пользователя может собираться или запрашиваться иная персонал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ьная информация, а также могут совершаться иные действия.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https://tour-sea.ru исходит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</w:t>
      </w: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вателей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https://tour-sea.ru.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ользовать в следующих целях: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2.2.5 Таргетирование рекламных мате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риалов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</w:t>
      </w: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ной информации пользователя и её передачи третьим лицам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3.1. Сайт https://tour-sea.ru хранит персональную информацию пользователей в соответствии с внутренними регламентами конкретных сервисов.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 Сайт https://tour-sea.ru вправе передать персональную информацию пользователя третьим лицам в следующих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случаях: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3.3.2. Передача необходима в рамках использования пользователем определенного сайта https://tour-sea.ru, либо для предоставл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ения товаров и/или оказания услуги пользователю;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3.4. При обработке персональных данных пользователей сайт https://tour-sea.r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u руководствуется Федеральным законом РФ «О персональных данных».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параметры её конфиденциальности, оставив заявление в адрес администрации по почте moscow@tour-shop.ru</w:t>
      </w:r>
    </w:p>
    <w:p w:rsidR="00ED5854" w:rsidRDefault="00062776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4.2. Пользователь может в любой момент, отозвать свое согласие на обработку персональных данных, оставив заявление в адрес администрации сайта по почте mo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scow@tour-shop.ru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дится на странице по адресу </w:t>
      </w:r>
      <w:hyperlink r:id="rId6" w:history="1">
        <w:r>
          <w:t>https://tour-sea.ru/uploads/files/privacy_policy(tour-sea).docx</w:t>
        </w:r>
      </w:hyperlink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6.2. К настоящей Политике и отношениям между пользователем и Сайтом, возникающим в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связи с применением Политики конфиденциальности, подлежит применению право Российской Федерации.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ED5854" w:rsidRDefault="00062776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 Почта: moscow@tou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r-shop.ru</w:t>
      </w:r>
    </w:p>
    <w:sectPr w:rsidR="00ED585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2776">
      <w:pPr>
        <w:spacing w:after="0" w:line="240" w:lineRule="auto"/>
      </w:pPr>
      <w:r>
        <w:separator/>
      </w:r>
    </w:p>
  </w:endnote>
  <w:endnote w:type="continuationSeparator" w:id="0">
    <w:p w:rsidR="00000000" w:rsidRDefault="0006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27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6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5854"/>
    <w:rsid w:val="00062776"/>
    <w:rsid w:val="00E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668F992-02DC-4D0A-89EC-A0A23783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-sea.ru/uploads/files/privacy_policy(tour-sea)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4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word</cp:lastModifiedBy>
  <cp:revision>2</cp:revision>
  <dcterms:created xsi:type="dcterms:W3CDTF">2020-01-29T14:32:00Z</dcterms:created>
  <dcterms:modified xsi:type="dcterms:W3CDTF">2020-01-29T14:32:00Z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